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6C03" w14:textId="71779C52" w:rsidR="005F350A" w:rsidRPr="008F09FB" w:rsidRDefault="005F350A" w:rsidP="008F09FB">
      <w:pPr>
        <w:pStyle w:val="Prrafodelista"/>
        <w:ind w:left="792"/>
        <w:jc w:val="center"/>
        <w:rPr>
          <w:rStyle w:val="Textoennegrita"/>
          <w:rFonts w:asciiTheme="majorBidi" w:hAnsiTheme="majorBidi" w:cstheme="majorBidi"/>
          <w:sz w:val="36"/>
          <w:szCs w:val="36"/>
        </w:rPr>
      </w:pPr>
      <w:r w:rsidRPr="002F4636">
        <w:rPr>
          <w:noProof/>
          <w:lang w:val="de-CH" w:eastAsia="de-CH"/>
        </w:rPr>
        <w:drawing>
          <wp:inline distT="0" distB="0" distL="0" distR="0" wp14:anchorId="677EDF7C" wp14:editId="09507E7A">
            <wp:extent cx="1359673" cy="1391285"/>
            <wp:effectExtent l="0" t="0" r="0" b="0"/>
            <wp:docPr id="4" name="Picture 4" descr="Text&#10;&#10;Description automatically generated with medium confiden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" t="1969" r="64464" b="-1969"/>
                    <a:stretch/>
                  </pic:blipFill>
                  <pic:spPr bwMode="auto">
                    <a:xfrm>
                      <a:off x="0" y="0"/>
                      <a:ext cx="1372485" cy="140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1FD22" w14:textId="77777777" w:rsidR="005F350A" w:rsidRPr="004B33D5" w:rsidRDefault="005F350A" w:rsidP="00BC34B5">
      <w:pPr>
        <w:pStyle w:val="NormalWeb"/>
        <w:spacing w:before="0" w:beforeAutospacing="0" w:after="0" w:afterAutospacing="0"/>
        <w:jc w:val="center"/>
        <w:rPr>
          <w:rStyle w:val="Textoennegrita"/>
          <w:rFonts w:asciiTheme="majorBidi" w:hAnsiTheme="majorBidi" w:cstheme="majorBidi"/>
          <w:sz w:val="36"/>
          <w:szCs w:val="36"/>
        </w:rPr>
      </w:pPr>
    </w:p>
    <w:p w14:paraId="07C1A435" w14:textId="77777777" w:rsidR="005F350A" w:rsidRPr="004B33D5" w:rsidRDefault="005F350A" w:rsidP="00BC34B5">
      <w:pPr>
        <w:pStyle w:val="NormalWeb"/>
        <w:spacing w:before="120" w:beforeAutospacing="0" w:after="0" w:afterAutospacing="0"/>
        <w:jc w:val="center"/>
        <w:rPr>
          <w:rStyle w:val="Textoennegrita"/>
          <w:rFonts w:asciiTheme="majorBidi" w:hAnsiTheme="majorBidi" w:cstheme="majorBidi"/>
          <w:sz w:val="36"/>
          <w:szCs w:val="36"/>
        </w:rPr>
      </w:pPr>
      <w:r w:rsidRPr="004B33D5">
        <w:rPr>
          <w:rStyle w:val="Textoennegrita"/>
          <w:rFonts w:asciiTheme="majorBidi" w:hAnsiTheme="majorBidi" w:cstheme="majorBidi"/>
          <w:sz w:val="36"/>
          <w:szCs w:val="36"/>
        </w:rPr>
        <w:t>Global Ministerial Summits on Patient Safety</w:t>
      </w:r>
    </w:p>
    <w:p w14:paraId="2AC5350F" w14:textId="77777777" w:rsidR="005F350A" w:rsidRPr="004B33D5" w:rsidRDefault="005F350A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Theme="majorBidi" w:hAnsiTheme="majorBidi" w:cstheme="majorBidi"/>
          <w:sz w:val="23"/>
          <w:szCs w:val="23"/>
        </w:rPr>
      </w:pPr>
    </w:p>
    <w:p w14:paraId="79686A59" w14:textId="35C4C85A" w:rsidR="00D547E6" w:rsidRDefault="00D547E6" w:rsidP="00D547E6">
      <w:pPr>
        <w:pStyle w:val="NormalWeb"/>
        <w:spacing w:before="0" w:beforeAutospacing="0" w:after="0" w:afterAutospacing="0"/>
        <w:jc w:val="center"/>
        <w:rPr>
          <w:rStyle w:val="Textoennegrita"/>
          <w:rFonts w:ascii="Times New Roman" w:hAnsi="Times New Roman" w:cs="Times New Roman"/>
        </w:rPr>
      </w:pPr>
      <w:r>
        <w:rPr>
          <w:rStyle w:val="Textoennegrita"/>
          <w:rFonts w:ascii="Times New Roman" w:hAnsi="Times New Roman" w:cs="Times New Roman"/>
        </w:rPr>
        <w:t>Template</w:t>
      </w:r>
    </w:p>
    <w:p w14:paraId="36FE3C5F" w14:textId="77777777" w:rsidR="00D547E6" w:rsidRDefault="00D547E6" w:rsidP="00D547E6">
      <w:pPr>
        <w:pStyle w:val="NormalWeb"/>
        <w:spacing w:before="0" w:beforeAutospacing="0" w:after="0" w:afterAutospacing="0"/>
        <w:jc w:val="center"/>
        <w:rPr>
          <w:rStyle w:val="Textoennegrita"/>
          <w:rFonts w:ascii="Times New Roman" w:hAnsi="Times New Roman" w:cs="Times New Roman"/>
        </w:rPr>
      </w:pPr>
    </w:p>
    <w:p w14:paraId="6A9155F1" w14:textId="5946ED73" w:rsidR="005F350A" w:rsidRDefault="00550D42" w:rsidP="00D547E6">
      <w:pPr>
        <w:pStyle w:val="NormalWeb"/>
        <w:spacing w:before="0" w:beforeAutospacing="0" w:after="0" w:afterAutospacing="0"/>
        <w:jc w:val="center"/>
        <w:rPr>
          <w:rStyle w:val="Textoennegrita"/>
          <w:rFonts w:ascii="Times New Roman" w:hAnsi="Times New Roman" w:cs="Times New Roman"/>
        </w:rPr>
      </w:pPr>
      <w:r>
        <w:rPr>
          <w:rStyle w:val="Textoennegrita"/>
          <w:rFonts w:ascii="Times New Roman" w:hAnsi="Times New Roman" w:cs="Times New Roman"/>
        </w:rPr>
        <w:t>E</w:t>
      </w:r>
      <w:r w:rsidR="005F350A" w:rsidRPr="004B33D5">
        <w:rPr>
          <w:rStyle w:val="Textoennegrita"/>
          <w:rFonts w:ascii="Times New Roman" w:hAnsi="Times New Roman" w:cs="Times New Roman"/>
        </w:rPr>
        <w:t>xpression of Interest to Host the Global Ministerial Summit on Patient Safety</w:t>
      </w:r>
    </w:p>
    <w:p w14:paraId="649AE20E" w14:textId="77777777" w:rsidR="005F350A" w:rsidRDefault="005F350A" w:rsidP="00D547E6">
      <w:pPr>
        <w:pStyle w:val="NormalWeb"/>
        <w:spacing w:before="0" w:beforeAutospacing="0" w:after="0" w:afterAutospacing="0"/>
        <w:jc w:val="center"/>
        <w:rPr>
          <w:rStyle w:val="Textoennegrita"/>
          <w:rFonts w:ascii="Times New Roman" w:hAnsi="Times New Roman" w:cs="Times New Roman"/>
        </w:rPr>
      </w:pPr>
    </w:p>
    <w:p w14:paraId="24DF1552" w14:textId="77777777" w:rsidR="005F350A" w:rsidRDefault="005F350A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</w:rPr>
      </w:pPr>
    </w:p>
    <w:p w14:paraId="1D41A34A" w14:textId="77777777" w:rsidR="005F350A" w:rsidRPr="00550D42" w:rsidRDefault="005F350A" w:rsidP="00BC34B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 xml:space="preserve">Name of the Country </w:t>
      </w:r>
    </w:p>
    <w:p w14:paraId="7A21FFB5" w14:textId="77777777" w:rsidR="005F350A" w:rsidRPr="00550D42" w:rsidRDefault="005F350A" w:rsidP="00BC34B5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055BBAF1" w14:textId="09E7A458" w:rsidR="005F350A" w:rsidRPr="00550D42" w:rsidRDefault="005F350A" w:rsidP="00BC34B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Name and designation of the M</w:t>
      </w:r>
      <w:r w:rsidR="00880AAB" w:rsidRPr="00550D42">
        <w:rPr>
          <w:rStyle w:val="Textoennegrita"/>
          <w:rFonts w:ascii="Times New Roman" w:hAnsi="Times New Roman" w:cs="Times New Roman"/>
          <w:b w:val="0"/>
          <w:bCs w:val="0"/>
        </w:rPr>
        <w:t>o</w:t>
      </w: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H official completing the form</w:t>
      </w:r>
    </w:p>
    <w:p w14:paraId="2B1F7084" w14:textId="77777777" w:rsidR="005F350A" w:rsidRPr="00550D42" w:rsidRDefault="005F350A" w:rsidP="00BC34B5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702C3DEF" w14:textId="7B63DA17" w:rsidR="005F350A" w:rsidRPr="00550D42" w:rsidRDefault="005F350A" w:rsidP="00BC34B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Country’s commitment to Global Health</w:t>
      </w:r>
      <w:r w:rsidR="009A5672" w:rsidRPr="00550D42"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="00550D42" w:rsidRPr="00550D42">
        <w:rPr>
          <w:rStyle w:val="Textoennegrita"/>
          <w:rFonts w:ascii="Times New Roman" w:hAnsi="Times New Roman" w:cs="Times New Roman"/>
          <w:b w:val="0"/>
          <w:bCs w:val="0"/>
        </w:rPr>
        <w:t>(maximum 150 words</w:t>
      </w:r>
      <w:r w:rsidR="00543ED1" w:rsidRPr="00550D42">
        <w:rPr>
          <w:rStyle w:val="Textoennegrita"/>
          <w:rFonts w:ascii="Times New Roman" w:hAnsi="Times New Roman" w:cs="Times New Roman"/>
          <w:b w:val="0"/>
          <w:bCs w:val="0"/>
        </w:rPr>
        <w:t>)</w:t>
      </w:r>
      <w:r w:rsidR="00550D42" w:rsidRPr="00550D42">
        <w:rPr>
          <w:rStyle w:val="Textoennegrita"/>
          <w:rFonts w:ascii="Times New Roman" w:hAnsi="Times New Roman" w:cs="Times New Roman"/>
          <w:b w:val="0"/>
          <w:bCs w:val="0"/>
        </w:rPr>
        <w:t xml:space="preserve">  </w:t>
      </w:r>
    </w:p>
    <w:p w14:paraId="6C50ECB0" w14:textId="77777777" w:rsidR="005F350A" w:rsidRPr="00550D42" w:rsidRDefault="005F350A" w:rsidP="00BC34B5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7795074F" w14:textId="54B9713E" w:rsidR="005F350A" w:rsidRPr="00550D42" w:rsidRDefault="005F350A" w:rsidP="00CD0DF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Country’s commitment to Patient Safety</w:t>
      </w:r>
      <w:r w:rsidR="00550D42" w:rsidRPr="00550D42">
        <w:rPr>
          <w:rStyle w:val="Textoennegrita"/>
          <w:rFonts w:ascii="Times New Roman" w:hAnsi="Times New Roman" w:cs="Times New Roman"/>
          <w:b w:val="0"/>
          <w:bCs w:val="0"/>
        </w:rPr>
        <w:t xml:space="preserve"> (maximum 150 words)  </w:t>
      </w:r>
    </w:p>
    <w:p w14:paraId="2B4646C7" w14:textId="77777777" w:rsidR="005F350A" w:rsidRPr="00550D42" w:rsidRDefault="005F350A" w:rsidP="00BC34B5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42161B7B" w14:textId="77777777" w:rsidR="005F350A" w:rsidRPr="00550D42" w:rsidRDefault="005F350A" w:rsidP="00BC34B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The year for which the country’s proposes to host the Summit</w:t>
      </w:r>
    </w:p>
    <w:p w14:paraId="652919B2" w14:textId="77777777" w:rsidR="005F350A" w:rsidRPr="00550D42" w:rsidRDefault="005F350A" w:rsidP="00BC34B5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693A49C9" w14:textId="7E04D03F" w:rsidR="00550D42" w:rsidRPr="005C5867" w:rsidRDefault="005F350A" w:rsidP="00550D42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Country’s commitment to identify the next host for continuation of the Summit series</w:t>
      </w:r>
      <w:r w:rsidR="00550D42"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="00550D42" w:rsidRPr="00550D42">
        <w:rPr>
          <w:rStyle w:val="Textoennegrita"/>
          <w:rFonts w:ascii="Times New Roman" w:hAnsi="Times New Roman" w:cs="Times New Roman"/>
          <w:b w:val="0"/>
          <w:bCs w:val="0"/>
        </w:rPr>
        <w:t xml:space="preserve">(maximum 150 words) </w:t>
      </w:r>
      <w:r w:rsidR="00550D42">
        <w:rPr>
          <w:rStyle w:val="Textoennegrita"/>
          <w:rFonts w:ascii="Times New Roman" w:hAnsi="Times New Roman" w:cs="Times New Roman"/>
        </w:rPr>
        <w:t xml:space="preserve"> </w:t>
      </w:r>
    </w:p>
    <w:p w14:paraId="74CB9D99" w14:textId="7C2DA44B" w:rsidR="005F350A" w:rsidRPr="00550D42" w:rsidRDefault="005F350A" w:rsidP="00550D42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4269F1EA" w14:textId="77777777" w:rsidR="005F350A" w:rsidRPr="00550D42" w:rsidRDefault="005F350A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7572773F" w14:textId="77777777" w:rsidR="005F350A" w:rsidRPr="00550D42" w:rsidRDefault="005F350A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4355928A" w14:textId="240D3C4A" w:rsidR="005F350A" w:rsidRPr="00550D42" w:rsidRDefault="005F350A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>Date/year</w:t>
      </w:r>
    </w:p>
    <w:p w14:paraId="34742F07" w14:textId="77777777" w:rsidR="00BC34B5" w:rsidRPr="00550D42" w:rsidRDefault="00BC34B5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2ACEB588" w14:textId="7EBD04F5" w:rsidR="00030B2B" w:rsidRPr="00550D42" w:rsidRDefault="00030B2B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550D42">
        <w:rPr>
          <w:rStyle w:val="Textoennegrita"/>
          <w:rFonts w:ascii="Times New Roman" w:hAnsi="Times New Roman" w:cs="Times New Roman"/>
          <w:b w:val="0"/>
          <w:bCs w:val="0"/>
        </w:rPr>
        <w:t xml:space="preserve">Signature </w:t>
      </w:r>
    </w:p>
    <w:p w14:paraId="44E38C47" w14:textId="77777777" w:rsidR="005F350A" w:rsidRPr="00550D42" w:rsidRDefault="005F350A" w:rsidP="00BC34B5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688958F5" w14:textId="77777777" w:rsidR="005F350A" w:rsidRPr="005C5867" w:rsidRDefault="005F350A" w:rsidP="00BC34B5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p w14:paraId="78268EAF" w14:textId="77777777" w:rsidR="005F350A" w:rsidRDefault="005F350A" w:rsidP="00BC34B5">
      <w:pPr>
        <w:jc w:val="both"/>
      </w:pPr>
    </w:p>
    <w:p w14:paraId="7D615AF6" w14:textId="77777777" w:rsidR="00A225D6" w:rsidRPr="004B33D5" w:rsidRDefault="00A225D6" w:rsidP="00BC34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5D6" w:rsidRPr="004B3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99C5" w14:textId="77777777" w:rsidR="00F56BDF" w:rsidRDefault="00F56BDF" w:rsidP="004D6F48">
      <w:r>
        <w:separator/>
      </w:r>
    </w:p>
  </w:endnote>
  <w:endnote w:type="continuationSeparator" w:id="0">
    <w:p w14:paraId="5627A5F3" w14:textId="77777777" w:rsidR="00F56BDF" w:rsidRDefault="00F56BDF" w:rsidP="004D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AFF" w14:textId="77777777" w:rsidR="00E41445" w:rsidRDefault="00E414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34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15B00" w14:textId="6DEC8B04" w:rsidR="00C97BDB" w:rsidRPr="00E41445" w:rsidRDefault="00C97BDB">
        <w:pPr>
          <w:pStyle w:val="Piedepgina"/>
          <w:jc w:val="center"/>
        </w:pPr>
        <w:r w:rsidRPr="00E41445">
          <w:fldChar w:fldCharType="begin"/>
        </w:r>
        <w:r w:rsidRPr="00E41445">
          <w:instrText xml:space="preserve"> PAGE   \* MERGEFORMAT </w:instrText>
        </w:r>
        <w:r w:rsidRPr="00E41445">
          <w:fldChar w:fldCharType="separate"/>
        </w:r>
        <w:r w:rsidR="00B2242A">
          <w:rPr>
            <w:noProof/>
          </w:rPr>
          <w:t>3</w:t>
        </w:r>
        <w:r w:rsidRPr="00E41445">
          <w:rPr>
            <w:noProof/>
          </w:rPr>
          <w:fldChar w:fldCharType="end"/>
        </w:r>
      </w:p>
    </w:sdtContent>
  </w:sdt>
  <w:p w14:paraId="7D615B01" w14:textId="77777777" w:rsidR="00C97BDB" w:rsidRDefault="00C97BDB">
    <w:pPr>
      <w:pStyle w:val="Piedepgina"/>
    </w:pPr>
  </w:p>
  <w:p w14:paraId="7D615B02" w14:textId="77777777" w:rsidR="00E41445" w:rsidRDefault="00E414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B04" w14:textId="77777777" w:rsidR="00E41445" w:rsidRDefault="00E41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A446" w14:textId="77777777" w:rsidR="00F56BDF" w:rsidRDefault="00F56BDF" w:rsidP="004D6F48">
      <w:r>
        <w:separator/>
      </w:r>
    </w:p>
  </w:footnote>
  <w:footnote w:type="continuationSeparator" w:id="0">
    <w:p w14:paraId="40821AC4" w14:textId="77777777" w:rsidR="00F56BDF" w:rsidRDefault="00F56BDF" w:rsidP="004D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AFD" w14:textId="77777777" w:rsidR="00E41445" w:rsidRDefault="00E414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AFE" w14:textId="20C78770" w:rsidR="00E41445" w:rsidRDefault="00E414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B03" w14:textId="77777777" w:rsidR="00E41445" w:rsidRDefault="00E414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672"/>
    <w:multiLevelType w:val="hybridMultilevel"/>
    <w:tmpl w:val="29388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000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E84490"/>
    <w:multiLevelType w:val="hybridMultilevel"/>
    <w:tmpl w:val="37763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B6E6A"/>
    <w:multiLevelType w:val="hybridMultilevel"/>
    <w:tmpl w:val="6EE008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ED673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5C212E"/>
    <w:multiLevelType w:val="hybridMultilevel"/>
    <w:tmpl w:val="F5DE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B15AF"/>
    <w:multiLevelType w:val="hybridMultilevel"/>
    <w:tmpl w:val="5454AE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F42BB4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F4C15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54D380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89C694A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D74A7A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A2DDCC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07E93E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D6A5413"/>
    <w:multiLevelType w:val="hybridMultilevel"/>
    <w:tmpl w:val="A02E7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32A8E"/>
    <w:multiLevelType w:val="hybridMultilevel"/>
    <w:tmpl w:val="A6348666"/>
    <w:lvl w:ilvl="0" w:tplc="725CC3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6BAB4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0C04C4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45AD4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5EC8C0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A100388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FD6A7B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7EC7D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31C0ADA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E6E06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0F2951"/>
    <w:multiLevelType w:val="hybridMultilevel"/>
    <w:tmpl w:val="D576A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720E0"/>
    <w:multiLevelType w:val="multilevel"/>
    <w:tmpl w:val="C42A2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0C3E39"/>
    <w:multiLevelType w:val="hybridMultilevel"/>
    <w:tmpl w:val="DD3010CE"/>
    <w:lvl w:ilvl="0" w:tplc="20C0C3C2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402BA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CCC3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7EB2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90C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4818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05B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0D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BBF4F2E"/>
    <w:multiLevelType w:val="multilevel"/>
    <w:tmpl w:val="B2585474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BF64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55684D"/>
    <w:multiLevelType w:val="hybridMultilevel"/>
    <w:tmpl w:val="5F2EE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42B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C1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4D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6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4A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2D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E9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468668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61517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11807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96558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6775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61959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28005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286184">
    <w:abstractNumId w:val="7"/>
  </w:num>
  <w:num w:numId="9" w16cid:durableId="5228651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5289918">
    <w:abstractNumId w:val="9"/>
  </w:num>
  <w:num w:numId="11" w16cid:durableId="485170802">
    <w:abstractNumId w:val="2"/>
  </w:num>
  <w:num w:numId="12" w16cid:durableId="798449710">
    <w:abstractNumId w:val="1"/>
  </w:num>
  <w:num w:numId="13" w16cid:durableId="1787625794">
    <w:abstractNumId w:val="12"/>
  </w:num>
  <w:num w:numId="14" w16cid:durableId="174197375">
    <w:abstractNumId w:val="8"/>
  </w:num>
  <w:num w:numId="15" w16cid:durableId="1009673164">
    <w:abstractNumId w:val="0"/>
  </w:num>
  <w:num w:numId="16" w16cid:durableId="627324999">
    <w:abstractNumId w:val="14"/>
  </w:num>
  <w:num w:numId="17" w16cid:durableId="1571765873">
    <w:abstractNumId w:val="4"/>
  </w:num>
  <w:num w:numId="18" w16cid:durableId="1221672103">
    <w:abstractNumId w:val="5"/>
  </w:num>
  <w:num w:numId="19" w16cid:durableId="1629626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D6"/>
    <w:rsid w:val="00004B54"/>
    <w:rsid w:val="00010E51"/>
    <w:rsid w:val="00030B2B"/>
    <w:rsid w:val="00031789"/>
    <w:rsid w:val="00040C40"/>
    <w:rsid w:val="000438C4"/>
    <w:rsid w:val="0005459F"/>
    <w:rsid w:val="000739BB"/>
    <w:rsid w:val="00085B7B"/>
    <w:rsid w:val="000A3474"/>
    <w:rsid w:val="000B2461"/>
    <w:rsid w:val="000B54FD"/>
    <w:rsid w:val="000B78AE"/>
    <w:rsid w:val="00106034"/>
    <w:rsid w:val="00110C58"/>
    <w:rsid w:val="001165E4"/>
    <w:rsid w:val="00117CD8"/>
    <w:rsid w:val="00124F59"/>
    <w:rsid w:val="0016504F"/>
    <w:rsid w:val="001A11F3"/>
    <w:rsid w:val="001A7563"/>
    <w:rsid w:val="001B192D"/>
    <w:rsid w:val="001B6D66"/>
    <w:rsid w:val="001F33A0"/>
    <w:rsid w:val="00212750"/>
    <w:rsid w:val="002253DA"/>
    <w:rsid w:val="0027397F"/>
    <w:rsid w:val="00277D95"/>
    <w:rsid w:val="0028717E"/>
    <w:rsid w:val="002A3A34"/>
    <w:rsid w:val="002B2AA8"/>
    <w:rsid w:val="002B37EA"/>
    <w:rsid w:val="002B5ED3"/>
    <w:rsid w:val="002C7C10"/>
    <w:rsid w:val="002D01B9"/>
    <w:rsid w:val="002D2AAF"/>
    <w:rsid w:val="002D3E21"/>
    <w:rsid w:val="002F5F81"/>
    <w:rsid w:val="002F6A56"/>
    <w:rsid w:val="003032BA"/>
    <w:rsid w:val="00306BC0"/>
    <w:rsid w:val="00347FC0"/>
    <w:rsid w:val="0035134D"/>
    <w:rsid w:val="00353255"/>
    <w:rsid w:val="0036490C"/>
    <w:rsid w:val="00383308"/>
    <w:rsid w:val="0039401C"/>
    <w:rsid w:val="00396132"/>
    <w:rsid w:val="00397EFA"/>
    <w:rsid w:val="003C5AFA"/>
    <w:rsid w:val="003E317D"/>
    <w:rsid w:val="003E37FF"/>
    <w:rsid w:val="003F1416"/>
    <w:rsid w:val="0040129B"/>
    <w:rsid w:val="00402D37"/>
    <w:rsid w:val="0041015B"/>
    <w:rsid w:val="00421BCC"/>
    <w:rsid w:val="004400B2"/>
    <w:rsid w:val="00441E07"/>
    <w:rsid w:val="00466BD0"/>
    <w:rsid w:val="004776A9"/>
    <w:rsid w:val="00486DBE"/>
    <w:rsid w:val="004B33D5"/>
    <w:rsid w:val="004B47EE"/>
    <w:rsid w:val="004B4C12"/>
    <w:rsid w:val="004C3FC7"/>
    <w:rsid w:val="004D3B6D"/>
    <w:rsid w:val="004D6597"/>
    <w:rsid w:val="004D6F48"/>
    <w:rsid w:val="004D7DA8"/>
    <w:rsid w:val="004E69E5"/>
    <w:rsid w:val="004E7587"/>
    <w:rsid w:val="00502C7F"/>
    <w:rsid w:val="00506BC3"/>
    <w:rsid w:val="0050759F"/>
    <w:rsid w:val="00513C1A"/>
    <w:rsid w:val="00543ED1"/>
    <w:rsid w:val="00550D42"/>
    <w:rsid w:val="00553E75"/>
    <w:rsid w:val="00564AF0"/>
    <w:rsid w:val="005730C4"/>
    <w:rsid w:val="0058420A"/>
    <w:rsid w:val="00584A6F"/>
    <w:rsid w:val="005852D5"/>
    <w:rsid w:val="00591545"/>
    <w:rsid w:val="00597777"/>
    <w:rsid w:val="005B0318"/>
    <w:rsid w:val="005B0CEB"/>
    <w:rsid w:val="005B4201"/>
    <w:rsid w:val="005D2976"/>
    <w:rsid w:val="005F350A"/>
    <w:rsid w:val="0061304C"/>
    <w:rsid w:val="00613D22"/>
    <w:rsid w:val="00631565"/>
    <w:rsid w:val="00655C4F"/>
    <w:rsid w:val="006633C9"/>
    <w:rsid w:val="006651D3"/>
    <w:rsid w:val="00674674"/>
    <w:rsid w:val="00674ACA"/>
    <w:rsid w:val="00684E99"/>
    <w:rsid w:val="006918BA"/>
    <w:rsid w:val="006947AE"/>
    <w:rsid w:val="00696D51"/>
    <w:rsid w:val="00697196"/>
    <w:rsid w:val="006B6ED8"/>
    <w:rsid w:val="006B765B"/>
    <w:rsid w:val="006C6E7F"/>
    <w:rsid w:val="006D6BA9"/>
    <w:rsid w:val="006E5541"/>
    <w:rsid w:val="0070154C"/>
    <w:rsid w:val="0073092A"/>
    <w:rsid w:val="007434E0"/>
    <w:rsid w:val="00744C63"/>
    <w:rsid w:val="007607DA"/>
    <w:rsid w:val="0076388B"/>
    <w:rsid w:val="00793C2C"/>
    <w:rsid w:val="007973A9"/>
    <w:rsid w:val="007A1801"/>
    <w:rsid w:val="007C6F03"/>
    <w:rsid w:val="007D7190"/>
    <w:rsid w:val="007E466B"/>
    <w:rsid w:val="008115BB"/>
    <w:rsid w:val="00827D8B"/>
    <w:rsid w:val="00830C69"/>
    <w:rsid w:val="00853D52"/>
    <w:rsid w:val="00874ADC"/>
    <w:rsid w:val="00880AAB"/>
    <w:rsid w:val="00885BC2"/>
    <w:rsid w:val="008926F8"/>
    <w:rsid w:val="008B30D5"/>
    <w:rsid w:val="008B4CBA"/>
    <w:rsid w:val="008C1279"/>
    <w:rsid w:val="008C2E3D"/>
    <w:rsid w:val="008C53B0"/>
    <w:rsid w:val="008D7EC4"/>
    <w:rsid w:val="008F09FB"/>
    <w:rsid w:val="008F7C5E"/>
    <w:rsid w:val="008F7FEE"/>
    <w:rsid w:val="009047E4"/>
    <w:rsid w:val="00931D8A"/>
    <w:rsid w:val="009516F3"/>
    <w:rsid w:val="00953678"/>
    <w:rsid w:val="00954FEF"/>
    <w:rsid w:val="00975BDA"/>
    <w:rsid w:val="00975CAB"/>
    <w:rsid w:val="00976C6D"/>
    <w:rsid w:val="00981D94"/>
    <w:rsid w:val="00992FB8"/>
    <w:rsid w:val="009A5672"/>
    <w:rsid w:val="009C6CFC"/>
    <w:rsid w:val="009D4257"/>
    <w:rsid w:val="009E3C81"/>
    <w:rsid w:val="009E7622"/>
    <w:rsid w:val="009F2FB0"/>
    <w:rsid w:val="009F4EBA"/>
    <w:rsid w:val="00A01C3B"/>
    <w:rsid w:val="00A06E7F"/>
    <w:rsid w:val="00A225D6"/>
    <w:rsid w:val="00A25E4A"/>
    <w:rsid w:val="00A33A27"/>
    <w:rsid w:val="00A51421"/>
    <w:rsid w:val="00A624D7"/>
    <w:rsid w:val="00A74D1E"/>
    <w:rsid w:val="00A937E4"/>
    <w:rsid w:val="00AB0775"/>
    <w:rsid w:val="00AB4760"/>
    <w:rsid w:val="00AD4B0A"/>
    <w:rsid w:val="00AE6532"/>
    <w:rsid w:val="00B111AB"/>
    <w:rsid w:val="00B14CBA"/>
    <w:rsid w:val="00B17309"/>
    <w:rsid w:val="00B2242A"/>
    <w:rsid w:val="00B300E2"/>
    <w:rsid w:val="00B30EC0"/>
    <w:rsid w:val="00B47B5F"/>
    <w:rsid w:val="00B64652"/>
    <w:rsid w:val="00B756DD"/>
    <w:rsid w:val="00B92EB7"/>
    <w:rsid w:val="00BA0C5E"/>
    <w:rsid w:val="00BC34B5"/>
    <w:rsid w:val="00BC6348"/>
    <w:rsid w:val="00BD03DC"/>
    <w:rsid w:val="00BD04AF"/>
    <w:rsid w:val="00BD3076"/>
    <w:rsid w:val="00BD379C"/>
    <w:rsid w:val="00BE338E"/>
    <w:rsid w:val="00BF05D2"/>
    <w:rsid w:val="00BF3B13"/>
    <w:rsid w:val="00C01BC5"/>
    <w:rsid w:val="00C0491E"/>
    <w:rsid w:val="00C13BC2"/>
    <w:rsid w:val="00C22CF2"/>
    <w:rsid w:val="00C32AED"/>
    <w:rsid w:val="00C33170"/>
    <w:rsid w:val="00C34371"/>
    <w:rsid w:val="00C51969"/>
    <w:rsid w:val="00C53576"/>
    <w:rsid w:val="00C623AF"/>
    <w:rsid w:val="00C747A6"/>
    <w:rsid w:val="00C805E9"/>
    <w:rsid w:val="00C80635"/>
    <w:rsid w:val="00C9637E"/>
    <w:rsid w:val="00C97BDB"/>
    <w:rsid w:val="00CB1AEB"/>
    <w:rsid w:val="00CB5A78"/>
    <w:rsid w:val="00CC6A7E"/>
    <w:rsid w:val="00CD0C92"/>
    <w:rsid w:val="00CD7DEC"/>
    <w:rsid w:val="00CF62B8"/>
    <w:rsid w:val="00CF6912"/>
    <w:rsid w:val="00D10C02"/>
    <w:rsid w:val="00D3398A"/>
    <w:rsid w:val="00D350E7"/>
    <w:rsid w:val="00D45863"/>
    <w:rsid w:val="00D547E6"/>
    <w:rsid w:val="00D810B0"/>
    <w:rsid w:val="00D82854"/>
    <w:rsid w:val="00DB2A24"/>
    <w:rsid w:val="00DE0258"/>
    <w:rsid w:val="00DE4510"/>
    <w:rsid w:val="00DF24F7"/>
    <w:rsid w:val="00E03B96"/>
    <w:rsid w:val="00E11659"/>
    <w:rsid w:val="00E240A2"/>
    <w:rsid w:val="00E25D3E"/>
    <w:rsid w:val="00E3404C"/>
    <w:rsid w:val="00E374A4"/>
    <w:rsid w:val="00E41445"/>
    <w:rsid w:val="00E5160A"/>
    <w:rsid w:val="00E62A0C"/>
    <w:rsid w:val="00EA1812"/>
    <w:rsid w:val="00EB0438"/>
    <w:rsid w:val="00EC0FAD"/>
    <w:rsid w:val="00EF22E7"/>
    <w:rsid w:val="00F0432B"/>
    <w:rsid w:val="00F26910"/>
    <w:rsid w:val="00F31110"/>
    <w:rsid w:val="00F40C19"/>
    <w:rsid w:val="00F44F10"/>
    <w:rsid w:val="00F4508A"/>
    <w:rsid w:val="00F500AF"/>
    <w:rsid w:val="00F56BDF"/>
    <w:rsid w:val="00F575A9"/>
    <w:rsid w:val="00F63B12"/>
    <w:rsid w:val="00F67E3B"/>
    <w:rsid w:val="00F70FF3"/>
    <w:rsid w:val="00F725F9"/>
    <w:rsid w:val="00F8133B"/>
    <w:rsid w:val="00F91C71"/>
    <w:rsid w:val="00FB2258"/>
    <w:rsid w:val="00FD0B26"/>
    <w:rsid w:val="00FD1C63"/>
    <w:rsid w:val="00FE0F98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615A9B"/>
  <w15:docId w15:val="{0FE1E692-C27F-4E32-9372-69556C3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D6"/>
    <w:pPr>
      <w:spacing w:after="0" w:line="240" w:lineRule="auto"/>
    </w:pPr>
    <w:rPr>
      <w:rFonts w:ascii="Arial" w:hAnsi="Arial" w:cs="Arial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5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25D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A225D6"/>
    <w:rPr>
      <w:b/>
      <w:bCs/>
    </w:rPr>
  </w:style>
  <w:style w:type="character" w:styleId="Refdenotaalpie">
    <w:name w:val="footnote reference"/>
    <w:semiHidden/>
    <w:rsid w:val="004D6F48"/>
    <w:rPr>
      <w:rFonts w:ascii="Tahoma" w:hAnsi="Tahoma"/>
      <w:sz w:val="18"/>
      <w:vertAlign w:val="superscript"/>
    </w:rPr>
  </w:style>
  <w:style w:type="paragraph" w:styleId="Textonotapie">
    <w:name w:val="footnote text"/>
    <w:basedOn w:val="Normal"/>
    <w:link w:val="TextonotapieCar"/>
    <w:semiHidden/>
    <w:rsid w:val="004D6F48"/>
    <w:rPr>
      <w:rFonts w:ascii="Times New Roman" w:eastAsia="SimSu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D6F48"/>
    <w:rPr>
      <w:rFonts w:ascii="Times New Roman" w:eastAsia="SimSu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A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7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7BD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BDB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97BD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BDB"/>
    <w:rPr>
      <w:rFonts w:ascii="Arial" w:hAnsi="Arial" w:cs="Aria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44C6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F6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A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A56"/>
    <w:rPr>
      <w:rFonts w:ascii="Arial" w:hAnsi="Arial" w:cs="Arial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A56"/>
    <w:rPr>
      <w:rFonts w:ascii="Arial" w:hAnsi="Arial" w:cs="Arial"/>
      <w:b/>
      <w:bCs/>
      <w:sz w:val="20"/>
      <w:szCs w:val="20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5F9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4400B2"/>
    <w:pPr>
      <w:spacing w:after="0" w:line="240" w:lineRule="auto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BD96-D3AD-40EB-807A-E11E1971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ABDELLA, Yetmgeta Eyayou</dc:creator>
  <cp:lastModifiedBy>Javier Mayorga</cp:lastModifiedBy>
  <cp:revision>2</cp:revision>
  <dcterms:created xsi:type="dcterms:W3CDTF">2024-02-16T10:19:00Z</dcterms:created>
  <dcterms:modified xsi:type="dcterms:W3CDTF">2024-02-16T10:19:00Z</dcterms:modified>
</cp:coreProperties>
</file>